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Уважаемый жители!</w:t>
      </w:r>
    </w:p>
    <w:p w14:paraId="02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Руководством прокуратуры Красноярского края </w:t>
      </w:r>
      <w:r>
        <w:rPr>
          <w:rFonts w:ascii="Times New Roman" w:hAnsi="Times New Roman"/>
          <w:b w:val="1"/>
          <w:sz w:val="28"/>
        </w:rPr>
        <w:t>15</w:t>
      </w:r>
      <w:r>
        <w:rPr>
          <w:rFonts w:ascii="Times New Roman" w:hAnsi="Times New Roman"/>
          <w:b w:val="1"/>
          <w:sz w:val="28"/>
        </w:rPr>
        <w:t>.0</w:t>
      </w:r>
      <w:r>
        <w:rPr>
          <w:rFonts w:ascii="Times New Roman" w:hAnsi="Times New Roman"/>
          <w:b w:val="1"/>
          <w:sz w:val="28"/>
        </w:rPr>
        <w:t>9.</w:t>
      </w:r>
      <w:r>
        <w:rPr>
          <w:rFonts w:ascii="Times New Roman" w:hAnsi="Times New Roman"/>
          <w:b w:val="1"/>
          <w:sz w:val="28"/>
        </w:rPr>
        <w:t>2026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преддверии Единого дня безопасности дорожного движения </w:t>
      </w:r>
      <w:r>
        <w:rPr>
          <w:rFonts w:ascii="Times New Roman" w:hAnsi="Times New Roman"/>
          <w:sz w:val="28"/>
        </w:rPr>
        <w:t>планируется</w:t>
      </w:r>
      <w:r>
        <w:rPr>
          <w:rFonts w:ascii="Times New Roman" w:hAnsi="Times New Roman"/>
          <w:sz w:val="28"/>
        </w:rPr>
        <w:t xml:space="preserve"> проведение личного приема граждан по вопросам защиты прав участников дорожного движения, дорожной безопасности, профилактики аварийности и иным.</w:t>
      </w:r>
    </w:p>
    <w:p w14:paraId="04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Записаться на прием можно </w:t>
      </w:r>
      <w:r>
        <w:rPr>
          <w:rFonts w:ascii="Times New Roman" w:hAnsi="Times New Roman"/>
          <w:b w:val="1"/>
          <w:sz w:val="28"/>
        </w:rPr>
        <w:t>до 13 часов 00 минут 07.09</w:t>
      </w:r>
      <w:r>
        <w:rPr>
          <w:rFonts w:ascii="Times New Roman" w:hAnsi="Times New Roman"/>
          <w:b w:val="1"/>
          <w:sz w:val="28"/>
        </w:rPr>
        <w:t>.2026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приемной прокуратуры Тасеевского района по адресу: с. Тасеево, </w:t>
      </w:r>
      <w:r>
        <w:rPr>
          <w:rFonts w:ascii="Times New Roman" w:hAnsi="Times New Roman"/>
          <w:sz w:val="28"/>
        </w:rPr>
        <w:t>ул. Луначарского,</w:t>
      </w:r>
      <w:r>
        <w:rPr>
          <w:rFonts w:ascii="Times New Roman" w:hAnsi="Times New Roman"/>
          <w:sz w:val="28"/>
        </w:rPr>
        <w:t xml:space="preserve"> д. </w:t>
      </w:r>
      <w:r>
        <w:rPr>
          <w:rFonts w:ascii="Times New Roman" w:hAnsi="Times New Roman"/>
          <w:sz w:val="28"/>
        </w:rPr>
        <w:t xml:space="preserve">3 пом. 4 </w:t>
      </w:r>
      <w:r>
        <w:rPr>
          <w:rFonts w:ascii="Times New Roman" w:hAnsi="Times New Roman"/>
          <w:sz w:val="28"/>
        </w:rPr>
        <w:t>либо по телефонам 8 (391-64) 2-11-40 (прокуратура Тасеевского района)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Личный прием </w:t>
      </w:r>
      <w:r>
        <w:rPr>
          <w:rFonts w:ascii="Times New Roman" w:hAnsi="Times New Roman"/>
          <w:sz w:val="28"/>
        </w:rPr>
        <w:t>прокурор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Тасеевского района </w:t>
      </w:r>
      <w:r>
        <w:rPr>
          <w:rFonts w:ascii="Times New Roman" w:hAnsi="Times New Roman"/>
          <w:sz w:val="28"/>
        </w:rPr>
        <w:t>будет осуществл</w:t>
      </w:r>
      <w:r>
        <w:rPr>
          <w:rFonts w:ascii="Times New Roman" w:hAnsi="Times New Roman"/>
          <w:sz w:val="28"/>
        </w:rPr>
        <w:t>яться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07</w:t>
      </w:r>
      <w:r>
        <w:rPr>
          <w:rFonts w:ascii="Times New Roman" w:hAnsi="Times New Roman"/>
          <w:b w:val="1"/>
          <w:sz w:val="28"/>
        </w:rPr>
        <w:t>.09.2026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 09</w:t>
      </w:r>
      <w:r>
        <w:rPr>
          <w:rFonts w:ascii="Times New Roman" w:hAnsi="Times New Roman"/>
          <w:b w:val="1"/>
          <w:sz w:val="28"/>
        </w:rPr>
        <w:t xml:space="preserve"> часов 00 мину</w:t>
      </w:r>
      <w:r>
        <w:rPr>
          <w:rFonts w:ascii="Times New Roman" w:hAnsi="Times New Roman"/>
          <w:b w:val="1"/>
          <w:sz w:val="28"/>
        </w:rPr>
        <w:t xml:space="preserve">т </w:t>
      </w:r>
      <w:r>
        <w:rPr>
          <w:rFonts w:ascii="Times New Roman" w:hAnsi="Times New Roman"/>
          <w:b w:val="1"/>
          <w:sz w:val="28"/>
        </w:rPr>
        <w:t>до 11</w:t>
      </w:r>
      <w:r>
        <w:rPr>
          <w:rFonts w:ascii="Times New Roman" w:hAnsi="Times New Roman"/>
          <w:b w:val="1"/>
          <w:sz w:val="28"/>
        </w:rPr>
        <w:t xml:space="preserve"> часов 00</w:t>
      </w:r>
      <w:r>
        <w:rPr>
          <w:rFonts w:ascii="Times New Roman" w:hAnsi="Times New Roman"/>
          <w:b w:val="1"/>
          <w:sz w:val="28"/>
        </w:rPr>
        <w:t xml:space="preserve"> минут </w:t>
      </w:r>
      <w:r>
        <w:rPr>
          <w:rFonts w:ascii="Times New Roman" w:hAnsi="Times New Roman"/>
          <w:sz w:val="28"/>
        </w:rPr>
        <w:t xml:space="preserve">по адресу: </w:t>
      </w:r>
      <w:r>
        <w:rPr>
          <w:rFonts w:ascii="Times New Roman" w:hAnsi="Times New Roman"/>
          <w:sz w:val="28"/>
        </w:rPr>
        <w:t>с. Тасеево, ул. Луначарского, д. 3, пом. 4</w:t>
      </w:r>
      <w:r>
        <w:rPr>
          <w:rFonts w:ascii="Times New Roman" w:hAnsi="Times New Roman"/>
          <w:sz w:val="28"/>
        </w:rPr>
        <w:t>.</w:t>
      </w:r>
    </w:p>
    <w:p w14:paraId="06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При себе </w:t>
      </w:r>
      <w:r>
        <w:rPr>
          <w:rFonts w:ascii="Times New Roman" w:hAnsi="Times New Roman"/>
          <w:b w:val="1"/>
          <w:sz w:val="28"/>
        </w:rPr>
        <w:t xml:space="preserve">обязательно </w:t>
      </w:r>
      <w:r>
        <w:rPr>
          <w:rFonts w:ascii="Times New Roman" w:hAnsi="Times New Roman"/>
          <w:b w:val="1"/>
          <w:sz w:val="28"/>
        </w:rPr>
        <w:t>иметь паспорт.</w:t>
      </w:r>
    </w:p>
    <w:p w14:paraId="07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наиболее полного и эффективного разрешения вопросов, требующих проверки, гражданам целесообразно иметь на руках заявление с указанием основных доводов, на которые хотели бы получить исчерпывающий ответ.</w:t>
      </w:r>
    </w:p>
    <w:p w14:paraId="08000000">
      <w:pPr>
        <w:widowControl w:val="0"/>
        <w:spacing w:after="0" w:line="240" w:lineRule="auto"/>
        <w:ind w:firstLine="73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более подробной информации о предстоящих приемах и по иным возникшим вопросам, необходимо обращаться в</w:t>
      </w:r>
      <w:r>
        <w:rPr>
          <w:rFonts w:ascii="Times New Roman" w:hAnsi="Times New Roman"/>
          <w:sz w:val="28"/>
        </w:rPr>
        <w:t xml:space="preserve"> прокуратуру района </w:t>
      </w:r>
      <w:r>
        <w:rPr>
          <w:rFonts w:ascii="Times New Roman" w:hAnsi="Times New Roman"/>
          <w:sz w:val="28"/>
        </w:rPr>
        <w:t xml:space="preserve">по телефону </w:t>
      </w:r>
      <w:r>
        <w:rPr>
          <w:rFonts w:ascii="Times New Roman" w:hAnsi="Times New Roman"/>
          <w:sz w:val="28"/>
        </w:rPr>
        <w:t>8 (391-64) 2-11-40</w:t>
      </w:r>
      <w:r>
        <w:rPr>
          <w:rFonts w:ascii="Times New Roman" w:hAnsi="Times New Roman"/>
          <w:sz w:val="28"/>
        </w:rPr>
        <w:t>.</w:t>
      </w:r>
    </w:p>
    <w:sectPr>
      <w:pgSz w:h="16838" w:orient="portrait" w:w="11906"/>
      <w:pgMar w:bottom="1134" w:footer="708" w:gutter="0" w:header="708" w:left="1418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2026-09-02T07:07:12Z</dcterms:created>
  <dcterms:modified xsi:type="dcterms:W3CDTF">2026-09-02T07:13:54Z</dcterms:modified>
</cp:coreProperties>
</file>